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7D" w:rsidRPr="007A7EE3" w:rsidRDefault="007E1E7D" w:rsidP="007E1E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A7EE3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7E5B01" w:rsidRPr="007A7EE3" w:rsidRDefault="007E1E7D" w:rsidP="007E1E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A7EE3">
        <w:rPr>
          <w:rFonts w:ascii="Arial" w:hAnsi="Arial" w:cs="Arial"/>
          <w:b/>
          <w:bCs/>
          <w:sz w:val="20"/>
          <w:szCs w:val="20"/>
        </w:rPr>
        <w:t>«</w:t>
      </w:r>
      <w:r w:rsidR="00A36507" w:rsidRPr="007A7EE3">
        <w:rPr>
          <w:rFonts w:ascii="Arial" w:hAnsi="Arial" w:cs="Arial"/>
          <w:b/>
          <w:bCs/>
          <w:sz w:val="20"/>
          <w:szCs w:val="20"/>
        </w:rPr>
        <w:t>О включении эмиссионных ценных бумаг эмитента в список ценных бумаг, допущенных к организованным торгам российским организатором торговли, или об их исключении из указанного списка, а также о включении в котировальный список российской биржи эмиссионных ценных бумаг эмитента или об их исключении из указанного списка</w:t>
      </w:r>
      <w:r w:rsidRPr="007A7EE3">
        <w:rPr>
          <w:rFonts w:ascii="Arial" w:hAnsi="Arial" w:cs="Arial"/>
          <w:b/>
          <w:bCs/>
          <w:sz w:val="20"/>
          <w:szCs w:val="20"/>
        </w:rPr>
        <w:t>»</w:t>
      </w:r>
    </w:p>
    <w:p w:rsidR="00B83D74" w:rsidRPr="007A7EE3" w:rsidRDefault="00B83D7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EE3C24" w:rsidRPr="007A7EE3" w:rsidTr="00245BE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7A7EE3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EE3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7A7EE3" w:rsidRPr="007A7EE3" w:rsidTr="00C616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E3" w:rsidRPr="001C287A" w:rsidRDefault="007A7EE3" w:rsidP="003B4F4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C287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E3" w:rsidRPr="000264BB" w:rsidRDefault="007A7EE3" w:rsidP="003B4F4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Акционерное общество </w:t>
            </w:r>
          </w:p>
          <w:p w:rsidR="007A7EE3" w:rsidRPr="000264BB" w:rsidRDefault="007A7EE3" w:rsidP="003B4F4C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«Коммерческий банк ДельтаКредит»</w:t>
            </w:r>
          </w:p>
        </w:tc>
      </w:tr>
      <w:tr w:rsidR="007A7EE3" w:rsidRPr="007A7EE3" w:rsidTr="00C616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E3" w:rsidRPr="001C287A" w:rsidRDefault="007A7EE3" w:rsidP="003B4F4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C287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E3" w:rsidRPr="000264BB" w:rsidRDefault="007A7EE3" w:rsidP="003B4F4C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АО «КБ ДельтаКредит»</w:t>
            </w:r>
          </w:p>
        </w:tc>
      </w:tr>
      <w:tr w:rsidR="007A7EE3" w:rsidRPr="007A7EE3" w:rsidTr="00C616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E3" w:rsidRPr="001C287A" w:rsidRDefault="007A7EE3" w:rsidP="003B4F4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C287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E3" w:rsidRPr="000264BB" w:rsidRDefault="007A7EE3" w:rsidP="003B4F4C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125009, г.</w:t>
            </w:r>
            <w:r w:rsidRPr="000264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Москва, ул. Воздвиженка, д.4/7, стр.2</w:t>
            </w:r>
          </w:p>
        </w:tc>
      </w:tr>
      <w:tr w:rsidR="007A7EE3" w:rsidRPr="007A7EE3" w:rsidTr="00C616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E3" w:rsidRPr="001C287A" w:rsidRDefault="007A7EE3" w:rsidP="003B4F4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C287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E3" w:rsidRPr="000264BB" w:rsidRDefault="007A7EE3" w:rsidP="003B4F4C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1027739051988</w:t>
            </w:r>
          </w:p>
        </w:tc>
      </w:tr>
      <w:tr w:rsidR="007A7EE3" w:rsidRPr="007A7EE3" w:rsidTr="00C616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E3" w:rsidRPr="001C287A" w:rsidRDefault="007A7EE3" w:rsidP="003B4F4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C287A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E3" w:rsidRPr="000264BB" w:rsidRDefault="007A7EE3" w:rsidP="003B4F4C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7705285534</w:t>
            </w:r>
          </w:p>
        </w:tc>
      </w:tr>
      <w:tr w:rsidR="007A7EE3" w:rsidRPr="007A7EE3" w:rsidTr="00C616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E3" w:rsidRPr="001C287A" w:rsidRDefault="007A7EE3" w:rsidP="003B4F4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C287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E3" w:rsidRPr="000264BB" w:rsidRDefault="007A7EE3" w:rsidP="003B4F4C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03338В</w:t>
            </w:r>
          </w:p>
        </w:tc>
      </w:tr>
      <w:tr w:rsidR="007A7EE3" w:rsidRPr="007A7EE3" w:rsidTr="00C616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E3" w:rsidRPr="001C287A" w:rsidRDefault="007A7EE3" w:rsidP="003B4F4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C287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E3" w:rsidRPr="000264BB" w:rsidRDefault="00F07DDB" w:rsidP="003B4F4C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9" w:history="1">
              <w:r w:rsidR="007A7EE3" w:rsidRPr="000264BB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7A7EE3" w:rsidRPr="000264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7A7EE3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00" w:type="dxa"/>
        <w:jc w:val="center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E1E7D" w:rsidRPr="007A7EE3" w:rsidTr="00C61614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7A7EE3" w:rsidRDefault="007E1E7D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EE3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7A7EE3" w:rsidTr="00C61614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7A7EE3" w:rsidRDefault="00A36507" w:rsidP="00197F89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A7EE3">
              <w:rPr>
                <w:rFonts w:ascii="Arial" w:hAnsi="Arial" w:cs="Arial"/>
                <w:b/>
                <w:sz w:val="20"/>
                <w:szCs w:val="20"/>
              </w:rPr>
              <w:t>«Об исключении эмиссионных ценных бумаг эмитента из списка ценных бумаг, допущенных к организованным торгам российским организатором торговли»</w:t>
            </w:r>
          </w:p>
        </w:tc>
      </w:tr>
      <w:tr w:rsidR="00197F89" w:rsidRPr="007A7EE3" w:rsidTr="00C61614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07" w:rsidRPr="007A7EE3" w:rsidRDefault="00A36507" w:rsidP="00A36507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7EE3">
              <w:rPr>
                <w:rFonts w:ascii="Arial" w:hAnsi="Arial" w:cs="Arial"/>
                <w:sz w:val="20"/>
                <w:szCs w:val="20"/>
              </w:rPr>
              <w:t xml:space="preserve">2.1. Полное </w:t>
            </w:r>
            <w:r w:rsidR="00B64992" w:rsidRPr="007A7EE3">
              <w:rPr>
                <w:rFonts w:ascii="Arial" w:hAnsi="Arial" w:cs="Arial"/>
                <w:sz w:val="20"/>
                <w:szCs w:val="20"/>
              </w:rPr>
              <w:t>фирменное наименование российской биржи, из котировального списка которой исключены ценные бумаги эмитента (российского организатора торговли, из списка допущенных к организованным торгам ценных бумаг которого исключены ценные бумаги эмитента)</w:t>
            </w:r>
            <w:r w:rsidRPr="007A7EE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813E4" w:rsidRPr="007A7EE3">
              <w:rPr>
                <w:rFonts w:ascii="Arial" w:hAnsi="Arial" w:cs="Arial"/>
                <w:b/>
                <w:sz w:val="20"/>
                <w:szCs w:val="20"/>
              </w:rPr>
              <w:t>Публичное акционерное общество «Московская Биржа ММВБ-РТС».</w:t>
            </w:r>
          </w:p>
          <w:p w:rsidR="00A36507" w:rsidRPr="007A7EE3" w:rsidRDefault="00A36507" w:rsidP="00A36507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EE3">
              <w:rPr>
                <w:rFonts w:ascii="Arial" w:hAnsi="Arial" w:cs="Arial"/>
                <w:sz w:val="20"/>
                <w:szCs w:val="20"/>
              </w:rPr>
              <w:t xml:space="preserve">2.2. Вид, </w:t>
            </w:r>
            <w:r w:rsidR="00B64992" w:rsidRPr="007A7EE3">
              <w:rPr>
                <w:rFonts w:ascii="Arial" w:hAnsi="Arial" w:cs="Arial"/>
                <w:sz w:val="20"/>
                <w:szCs w:val="20"/>
              </w:rPr>
              <w:t>категория (тип) и иные идентификационные признаки ценных бумаг эмитента, исключенных из котировального списка российской биржи (из списка ценных бумаг, допущенных к организованным торгам российским организатором торговли)</w:t>
            </w:r>
            <w:r w:rsidRPr="007A7EE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01258" w:rsidRPr="007A7EE3">
              <w:rPr>
                <w:rFonts w:ascii="Arial" w:hAnsi="Arial" w:cs="Arial"/>
                <w:b/>
                <w:sz w:val="20"/>
                <w:szCs w:val="20"/>
              </w:rPr>
              <w:t>документарные процентные неконвертируемые биржевые облигации на предъявителя  с обязательным  централизованным хранением серии БО-06, в количестве  5 000 000 (Пять  миллионов) штук номинальной стоимостью 1 000 (Одна тысяча) рублей каждая общей номинальной стоимостью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БО-06, c в</w:t>
            </w:r>
            <w:bookmarkStart w:id="0" w:name="_GoBack"/>
            <w:bookmarkEnd w:id="0"/>
            <w:r w:rsidR="00F01258" w:rsidRPr="007A7EE3">
              <w:rPr>
                <w:rFonts w:ascii="Arial" w:hAnsi="Arial" w:cs="Arial"/>
                <w:b/>
                <w:sz w:val="20"/>
                <w:szCs w:val="20"/>
              </w:rPr>
              <w:t>озможностью досрочного погашения по требованию владельцев, идентификационный номер выпуска 4В020603338В от «29» марта 2012 г., ISIN RU000A0JULS2.</w:t>
            </w:r>
          </w:p>
          <w:p w:rsidR="004D5498" w:rsidRPr="007A7EE3" w:rsidRDefault="00A36507" w:rsidP="00A36507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EE3">
              <w:rPr>
                <w:rFonts w:ascii="Arial" w:hAnsi="Arial" w:cs="Arial"/>
                <w:sz w:val="20"/>
                <w:szCs w:val="20"/>
              </w:rPr>
              <w:t xml:space="preserve">2.3. В случае исключения ценных бумаг эмитента из котировального списка российской биржи наименование котировального списка, из которого исключены ценные бумаги эмитента: </w:t>
            </w:r>
            <w:r w:rsidR="004D5498" w:rsidRPr="007A7EE3">
              <w:rPr>
                <w:rFonts w:ascii="Arial" w:hAnsi="Arial" w:cs="Arial"/>
                <w:b/>
                <w:sz w:val="20"/>
                <w:szCs w:val="20"/>
              </w:rPr>
              <w:t>Исключить "31" июля 2017 года из раздела "Третий уровень" Списка ценных бумаг, допущенных к торгам в ПАО Московская Биржа, в связи с досрочным погашением выпуска ценных бумаг</w:t>
            </w:r>
            <w:r w:rsidR="004D5498" w:rsidRPr="007A7EE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A36507" w:rsidRPr="007A7EE3" w:rsidRDefault="00A36507" w:rsidP="00A36507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EE3">
              <w:rPr>
                <w:rFonts w:ascii="Arial" w:hAnsi="Arial" w:cs="Arial"/>
                <w:sz w:val="20"/>
                <w:szCs w:val="20"/>
              </w:rPr>
              <w:t xml:space="preserve">2.4. В случае </w:t>
            </w:r>
            <w:r w:rsidR="00B64992" w:rsidRPr="007A7EE3">
              <w:rPr>
                <w:rFonts w:ascii="Arial" w:hAnsi="Arial" w:cs="Arial"/>
                <w:sz w:val="20"/>
                <w:szCs w:val="20"/>
              </w:rPr>
              <w:t xml:space="preserve"> если одновременно с исключением из котировального списка российской биржи ценные бумаги эмитента включены в список ценных бумаг, допущенных к организованным торгам, российской биржи, указание на это обстоятельство</w:t>
            </w:r>
            <w:r w:rsidRPr="007A7EE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573EE" w:rsidRPr="007A7EE3">
              <w:rPr>
                <w:rFonts w:ascii="Arial" w:hAnsi="Arial" w:cs="Arial"/>
                <w:sz w:val="20"/>
                <w:szCs w:val="20"/>
              </w:rPr>
              <w:t>не применимо.</w:t>
            </w:r>
          </w:p>
          <w:p w:rsidR="00197F89" w:rsidRPr="007A7EE3" w:rsidRDefault="00A36507" w:rsidP="00FB5ED7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EE3">
              <w:rPr>
                <w:rFonts w:ascii="Arial" w:hAnsi="Arial" w:cs="Arial"/>
                <w:sz w:val="20"/>
                <w:szCs w:val="20"/>
              </w:rPr>
              <w:t xml:space="preserve">2.5. Дата </w:t>
            </w:r>
            <w:r w:rsidR="00B64992" w:rsidRPr="007A7EE3">
              <w:rPr>
                <w:rFonts w:ascii="Arial" w:hAnsi="Arial" w:cs="Arial"/>
                <w:sz w:val="20"/>
                <w:szCs w:val="20"/>
              </w:rPr>
              <w:t xml:space="preserve">исключения ценных бумаг эмитента из котировального списка российской биржи (из списка ценных бумаг, допущенных к организованным торгам, российского организатора торговли): </w:t>
            </w:r>
            <w:r w:rsidR="00FB5ED7" w:rsidRPr="007A7EE3">
              <w:rPr>
                <w:rFonts w:ascii="Arial" w:hAnsi="Arial" w:cs="Arial"/>
                <w:sz w:val="20"/>
                <w:szCs w:val="20"/>
              </w:rPr>
              <w:t>«</w:t>
            </w:r>
            <w:r w:rsidR="00FB5ED7" w:rsidRPr="007A7EE3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7A7EE3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FB5ED7" w:rsidRPr="007A7EE3">
              <w:rPr>
                <w:rFonts w:ascii="Arial" w:hAnsi="Arial" w:cs="Arial"/>
                <w:b/>
                <w:sz w:val="20"/>
                <w:szCs w:val="20"/>
              </w:rPr>
              <w:t xml:space="preserve"> июля</w:t>
            </w:r>
            <w:r w:rsidRPr="007A7EE3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9813E4" w:rsidRPr="007A7EE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A7EE3">
              <w:rPr>
                <w:rFonts w:ascii="Arial" w:hAnsi="Arial" w:cs="Arial"/>
                <w:b/>
                <w:sz w:val="20"/>
                <w:szCs w:val="20"/>
              </w:rPr>
              <w:t xml:space="preserve"> года.</w:t>
            </w:r>
          </w:p>
        </w:tc>
      </w:tr>
    </w:tbl>
    <w:p w:rsidR="003B197D" w:rsidRPr="007A7EE3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5"/>
        <w:gridCol w:w="492"/>
        <w:gridCol w:w="239"/>
        <w:gridCol w:w="1299"/>
        <w:gridCol w:w="409"/>
        <w:gridCol w:w="303"/>
        <w:gridCol w:w="406"/>
        <w:gridCol w:w="1956"/>
        <w:gridCol w:w="839"/>
        <w:gridCol w:w="2514"/>
        <w:gridCol w:w="140"/>
      </w:tblGrid>
      <w:tr w:rsidR="003B197D" w:rsidRPr="007A7EE3" w:rsidTr="00C61614">
        <w:trPr>
          <w:cantSplit/>
          <w:trHeight w:val="229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7A7EE3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EE3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7A7EE3" w:rsidTr="00C6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9"/>
        </w:trPr>
        <w:tc>
          <w:tcPr>
            <w:tcW w:w="44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813E4" w:rsidRPr="007A7EE3" w:rsidRDefault="003B197D" w:rsidP="009813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A7EE3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7A7E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3E4" w:rsidRPr="007A7EE3">
              <w:rPr>
                <w:rFonts w:ascii="Arial" w:hAnsi="Arial" w:cs="Arial"/>
                <w:sz w:val="20"/>
                <w:szCs w:val="20"/>
              </w:rPr>
              <w:t>Председатель Правления</w:t>
            </w:r>
          </w:p>
          <w:p w:rsidR="003B197D" w:rsidRPr="007A7EE3" w:rsidRDefault="009813E4" w:rsidP="009813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A7EE3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7A7EE3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7A7EE3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7A7EE3" w:rsidRDefault="009813E4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EE3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7A7EE3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7A7EE3" w:rsidTr="00C6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9"/>
        </w:trPr>
        <w:tc>
          <w:tcPr>
            <w:tcW w:w="447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7A7EE3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7A7EE3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EE3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7A7EE3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7A7EE3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7A7EE3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7A7EE3" w:rsidTr="00C6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7A7EE3" w:rsidRDefault="0072585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A7EE3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7A7EE3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7A7EE3" w:rsidRDefault="002B0FC1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EE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7A7EE3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7A7EE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7A7EE3" w:rsidRDefault="002B0FC1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EE3">
              <w:rPr>
                <w:rFonts w:ascii="Arial" w:hAnsi="Arial" w:cs="Arial"/>
                <w:sz w:val="20"/>
                <w:szCs w:val="20"/>
              </w:rPr>
              <w:t>июля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7A7EE3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EE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7A7EE3" w:rsidRDefault="00300876" w:rsidP="009813E4">
            <w:pPr>
              <w:rPr>
                <w:rFonts w:ascii="Arial" w:hAnsi="Arial" w:cs="Arial"/>
                <w:sz w:val="20"/>
                <w:szCs w:val="20"/>
              </w:rPr>
            </w:pPr>
            <w:r w:rsidRPr="007A7EE3">
              <w:rPr>
                <w:rFonts w:ascii="Arial" w:hAnsi="Arial" w:cs="Arial"/>
                <w:sz w:val="20"/>
                <w:szCs w:val="20"/>
              </w:rPr>
              <w:t>1</w:t>
            </w:r>
            <w:r w:rsidR="009813E4" w:rsidRPr="007A7E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7A7EE3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A7EE3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7A7EE3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EE3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7A7EE3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7A7EE3" w:rsidTr="00C6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</w:trPr>
        <w:tc>
          <w:tcPr>
            <w:tcW w:w="44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7A7EE3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7A7EE3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7A7EE3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7A7EE3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7A7EE3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7A7EE3" w:rsidRDefault="00F01F22">
      <w:pPr>
        <w:rPr>
          <w:rFonts w:ascii="Arial" w:hAnsi="Arial" w:cs="Arial"/>
          <w:sz w:val="20"/>
          <w:szCs w:val="20"/>
        </w:rPr>
      </w:pPr>
    </w:p>
    <w:sectPr w:rsidR="00F01F22" w:rsidRPr="007A7EE3" w:rsidSect="00C61614">
      <w:pgSz w:w="11906" w:h="16838" w:code="9"/>
      <w:pgMar w:top="709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DB" w:rsidRDefault="00F07DDB">
      <w:r>
        <w:separator/>
      </w:r>
    </w:p>
  </w:endnote>
  <w:endnote w:type="continuationSeparator" w:id="0">
    <w:p w:rsidR="00F07DDB" w:rsidRDefault="00F0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DB" w:rsidRDefault="00F07DDB">
      <w:r>
        <w:separator/>
      </w:r>
    </w:p>
  </w:footnote>
  <w:footnote w:type="continuationSeparator" w:id="0">
    <w:p w:rsidR="00F07DDB" w:rsidRDefault="00F0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34694"/>
    <w:rsid w:val="000411C2"/>
    <w:rsid w:val="00041750"/>
    <w:rsid w:val="0004799A"/>
    <w:rsid w:val="00066E91"/>
    <w:rsid w:val="00091515"/>
    <w:rsid w:val="000A1815"/>
    <w:rsid w:val="000B14AB"/>
    <w:rsid w:val="000B651C"/>
    <w:rsid w:val="000B6E9D"/>
    <w:rsid w:val="000B7DC5"/>
    <w:rsid w:val="000C7456"/>
    <w:rsid w:val="000D15B8"/>
    <w:rsid w:val="000D42F3"/>
    <w:rsid w:val="00115B37"/>
    <w:rsid w:val="00116086"/>
    <w:rsid w:val="0014291E"/>
    <w:rsid w:val="0017327B"/>
    <w:rsid w:val="00197F89"/>
    <w:rsid w:val="001A6555"/>
    <w:rsid w:val="001B27B5"/>
    <w:rsid w:val="001B3C77"/>
    <w:rsid w:val="001B469A"/>
    <w:rsid w:val="001C4F9B"/>
    <w:rsid w:val="001E091B"/>
    <w:rsid w:val="001E2BA5"/>
    <w:rsid w:val="001E3380"/>
    <w:rsid w:val="001F31F0"/>
    <w:rsid w:val="001F688C"/>
    <w:rsid w:val="00231D82"/>
    <w:rsid w:val="00232BD1"/>
    <w:rsid w:val="00245BED"/>
    <w:rsid w:val="00261811"/>
    <w:rsid w:val="00276A90"/>
    <w:rsid w:val="0029245E"/>
    <w:rsid w:val="002A6477"/>
    <w:rsid w:val="002A76EC"/>
    <w:rsid w:val="002B0FC1"/>
    <w:rsid w:val="002C49EA"/>
    <w:rsid w:val="00300876"/>
    <w:rsid w:val="003035A5"/>
    <w:rsid w:val="003039AC"/>
    <w:rsid w:val="0032586F"/>
    <w:rsid w:val="00350F64"/>
    <w:rsid w:val="0035484A"/>
    <w:rsid w:val="003555E1"/>
    <w:rsid w:val="003573EE"/>
    <w:rsid w:val="00370767"/>
    <w:rsid w:val="00371320"/>
    <w:rsid w:val="00377C5A"/>
    <w:rsid w:val="003935F4"/>
    <w:rsid w:val="003A6E91"/>
    <w:rsid w:val="003B197D"/>
    <w:rsid w:val="003C5CB9"/>
    <w:rsid w:val="003C71B2"/>
    <w:rsid w:val="003D1517"/>
    <w:rsid w:val="003F522C"/>
    <w:rsid w:val="00401CED"/>
    <w:rsid w:val="0041369A"/>
    <w:rsid w:val="00420F7F"/>
    <w:rsid w:val="00430327"/>
    <w:rsid w:val="00452DDB"/>
    <w:rsid w:val="00461DD6"/>
    <w:rsid w:val="00470F1F"/>
    <w:rsid w:val="004876BF"/>
    <w:rsid w:val="00493400"/>
    <w:rsid w:val="00497155"/>
    <w:rsid w:val="004979AD"/>
    <w:rsid w:val="004B3A77"/>
    <w:rsid w:val="004B453B"/>
    <w:rsid w:val="004D5498"/>
    <w:rsid w:val="004E7CCD"/>
    <w:rsid w:val="00512A2E"/>
    <w:rsid w:val="00524BAE"/>
    <w:rsid w:val="00532562"/>
    <w:rsid w:val="00546371"/>
    <w:rsid w:val="00562F72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601BF9"/>
    <w:rsid w:val="00615749"/>
    <w:rsid w:val="00622332"/>
    <w:rsid w:val="00645FD9"/>
    <w:rsid w:val="00664A81"/>
    <w:rsid w:val="00665B77"/>
    <w:rsid w:val="00675040"/>
    <w:rsid w:val="006A0827"/>
    <w:rsid w:val="006C79AA"/>
    <w:rsid w:val="006E5C39"/>
    <w:rsid w:val="00713502"/>
    <w:rsid w:val="0072040E"/>
    <w:rsid w:val="0072579D"/>
    <w:rsid w:val="0072585D"/>
    <w:rsid w:val="00734C72"/>
    <w:rsid w:val="00747E5A"/>
    <w:rsid w:val="00750930"/>
    <w:rsid w:val="00770A92"/>
    <w:rsid w:val="00783F5A"/>
    <w:rsid w:val="0078720B"/>
    <w:rsid w:val="00794632"/>
    <w:rsid w:val="007A7EE3"/>
    <w:rsid w:val="007B4E81"/>
    <w:rsid w:val="007B7A8E"/>
    <w:rsid w:val="007C0F5A"/>
    <w:rsid w:val="007D2B7D"/>
    <w:rsid w:val="007E1E7D"/>
    <w:rsid w:val="007E45D8"/>
    <w:rsid w:val="007E5B01"/>
    <w:rsid w:val="00803254"/>
    <w:rsid w:val="008074E1"/>
    <w:rsid w:val="00812856"/>
    <w:rsid w:val="008279C2"/>
    <w:rsid w:val="00890C68"/>
    <w:rsid w:val="008919D2"/>
    <w:rsid w:val="008A3970"/>
    <w:rsid w:val="008B5FB4"/>
    <w:rsid w:val="008C73C9"/>
    <w:rsid w:val="008D7928"/>
    <w:rsid w:val="00955BB2"/>
    <w:rsid w:val="00963352"/>
    <w:rsid w:val="009736E0"/>
    <w:rsid w:val="009813CC"/>
    <w:rsid w:val="009813E4"/>
    <w:rsid w:val="00987399"/>
    <w:rsid w:val="009A2006"/>
    <w:rsid w:val="009A440D"/>
    <w:rsid w:val="009A5CCF"/>
    <w:rsid w:val="009B38CE"/>
    <w:rsid w:val="009D6355"/>
    <w:rsid w:val="009D7128"/>
    <w:rsid w:val="009E2B52"/>
    <w:rsid w:val="00A029B4"/>
    <w:rsid w:val="00A10D72"/>
    <w:rsid w:val="00A12986"/>
    <w:rsid w:val="00A13C38"/>
    <w:rsid w:val="00A20E08"/>
    <w:rsid w:val="00A20F8B"/>
    <w:rsid w:val="00A359AD"/>
    <w:rsid w:val="00A36507"/>
    <w:rsid w:val="00A36826"/>
    <w:rsid w:val="00A4189D"/>
    <w:rsid w:val="00A50573"/>
    <w:rsid w:val="00A566C8"/>
    <w:rsid w:val="00A71A3C"/>
    <w:rsid w:val="00AB1616"/>
    <w:rsid w:val="00AD506E"/>
    <w:rsid w:val="00AD52C8"/>
    <w:rsid w:val="00AD63EE"/>
    <w:rsid w:val="00AE00A3"/>
    <w:rsid w:val="00B041EA"/>
    <w:rsid w:val="00B04E73"/>
    <w:rsid w:val="00B058AE"/>
    <w:rsid w:val="00B14293"/>
    <w:rsid w:val="00B53F9D"/>
    <w:rsid w:val="00B64992"/>
    <w:rsid w:val="00B6664D"/>
    <w:rsid w:val="00B71DE0"/>
    <w:rsid w:val="00B7492B"/>
    <w:rsid w:val="00B83D74"/>
    <w:rsid w:val="00B968A0"/>
    <w:rsid w:val="00B972B9"/>
    <w:rsid w:val="00BA0149"/>
    <w:rsid w:val="00BA2727"/>
    <w:rsid w:val="00BD21EA"/>
    <w:rsid w:val="00BD53E4"/>
    <w:rsid w:val="00BE4501"/>
    <w:rsid w:val="00BE4792"/>
    <w:rsid w:val="00C55821"/>
    <w:rsid w:val="00C61614"/>
    <w:rsid w:val="00C70A7A"/>
    <w:rsid w:val="00C768F8"/>
    <w:rsid w:val="00C95826"/>
    <w:rsid w:val="00CC23E1"/>
    <w:rsid w:val="00CE64D4"/>
    <w:rsid w:val="00D06ADA"/>
    <w:rsid w:val="00D20980"/>
    <w:rsid w:val="00D42645"/>
    <w:rsid w:val="00D7692C"/>
    <w:rsid w:val="00DC2836"/>
    <w:rsid w:val="00DD121B"/>
    <w:rsid w:val="00DE0529"/>
    <w:rsid w:val="00DF1F0D"/>
    <w:rsid w:val="00DF3C45"/>
    <w:rsid w:val="00E06CB5"/>
    <w:rsid w:val="00E071AA"/>
    <w:rsid w:val="00E12B90"/>
    <w:rsid w:val="00E13D34"/>
    <w:rsid w:val="00E6158D"/>
    <w:rsid w:val="00E65B28"/>
    <w:rsid w:val="00E84A42"/>
    <w:rsid w:val="00E92ABA"/>
    <w:rsid w:val="00E948A2"/>
    <w:rsid w:val="00EA44F6"/>
    <w:rsid w:val="00EB5842"/>
    <w:rsid w:val="00EB67E4"/>
    <w:rsid w:val="00EE30B4"/>
    <w:rsid w:val="00EE3C24"/>
    <w:rsid w:val="00F01258"/>
    <w:rsid w:val="00F01F22"/>
    <w:rsid w:val="00F07DDB"/>
    <w:rsid w:val="00F26ED2"/>
    <w:rsid w:val="00F3767F"/>
    <w:rsid w:val="00F67BC8"/>
    <w:rsid w:val="00F74B4F"/>
    <w:rsid w:val="00F92DCD"/>
    <w:rsid w:val="00FA1D72"/>
    <w:rsid w:val="00FB1375"/>
    <w:rsid w:val="00FB1407"/>
    <w:rsid w:val="00FB5ED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7509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930"/>
  </w:style>
  <w:style w:type="paragraph" w:styleId="CommentSubject">
    <w:name w:val="annotation subject"/>
    <w:basedOn w:val="CommentText"/>
    <w:next w:val="CommentText"/>
    <w:link w:val="CommentSubjectChar"/>
    <w:rsid w:val="00750930"/>
    <w:rPr>
      <w:b/>
      <w:bCs/>
    </w:rPr>
  </w:style>
  <w:style w:type="character" w:customStyle="1" w:styleId="CommentSubjectChar">
    <w:name w:val="Comment Subject Char"/>
    <w:link w:val="CommentSubject"/>
    <w:rsid w:val="007509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7509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930"/>
  </w:style>
  <w:style w:type="paragraph" w:styleId="CommentSubject">
    <w:name w:val="annotation subject"/>
    <w:basedOn w:val="CommentText"/>
    <w:next w:val="CommentText"/>
    <w:link w:val="CommentSubjectChar"/>
    <w:rsid w:val="00750930"/>
    <w:rPr>
      <w:b/>
      <w:bCs/>
    </w:rPr>
  </w:style>
  <w:style w:type="character" w:customStyle="1" w:styleId="CommentSubjectChar">
    <w:name w:val="Comment Subject Char"/>
    <w:link w:val="CommentSubject"/>
    <w:rsid w:val="00750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B5447948-03F7-448E-AFAA-4809DF36D1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415</Words>
  <Characters>2864</Characters>
  <Application>Microsoft Office Word</Application>
  <DocSecurity>0</DocSecurity>
  <Lines>92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3236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5</cp:revision>
  <cp:lastPrinted>2017-07-06T16:58:00Z</cp:lastPrinted>
  <dcterms:created xsi:type="dcterms:W3CDTF">2017-07-28T14:26:00Z</dcterms:created>
  <dcterms:modified xsi:type="dcterms:W3CDTF">2017-07-28T14:42:00Z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df43dbdf-214a-4b5f-a42f-432377f39ec7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